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965EB" w:rsidRPr="00614E79" w:rsidRDefault="00977BB3">
      <w:pPr>
        <w:jc w:val="center"/>
        <w:rPr>
          <w:rFonts w:ascii="Times New Roman" w:hAnsi="Times New Roman"/>
          <w:b/>
          <w:sz w:val="24"/>
          <w:szCs w:val="24"/>
        </w:rPr>
      </w:pPr>
      <w:r w:rsidRPr="00614E79">
        <w:rPr>
          <w:rFonts w:ascii="Times New Roman" w:hAnsi="Times New Roman"/>
          <w:b/>
          <w:sz w:val="24"/>
          <w:szCs w:val="24"/>
        </w:rPr>
        <w:t>OBAVIJEST ZA POTROŠAČE</w:t>
      </w:r>
    </w:p>
    <w:p w:rsidR="001965EB" w:rsidRPr="00614E79" w:rsidRDefault="00BD1822">
      <w:pPr>
        <w:jc w:val="center"/>
        <w:rPr>
          <w:rFonts w:ascii="Times New Roman" w:hAnsi="Times New Roman"/>
          <w:b/>
          <w:sz w:val="24"/>
          <w:szCs w:val="24"/>
        </w:rPr>
      </w:pPr>
      <w:r w:rsidRPr="00614E79">
        <w:rPr>
          <w:rFonts w:ascii="Times New Roman" w:hAnsi="Times New Roman"/>
          <w:b/>
          <w:sz w:val="24"/>
          <w:szCs w:val="24"/>
        </w:rPr>
        <w:t>O</w:t>
      </w:r>
      <w:r w:rsidR="00BD75EC" w:rsidRPr="00614E79">
        <w:rPr>
          <w:rFonts w:ascii="Times New Roman" w:hAnsi="Times New Roman"/>
          <w:b/>
          <w:sz w:val="24"/>
          <w:szCs w:val="24"/>
        </w:rPr>
        <w:t xml:space="preserve">poziv </w:t>
      </w:r>
      <w:r w:rsidR="00934254" w:rsidRPr="00614E79">
        <w:rPr>
          <w:rFonts w:ascii="Times New Roman" w:hAnsi="Times New Roman"/>
          <w:b/>
          <w:sz w:val="24"/>
          <w:szCs w:val="24"/>
        </w:rPr>
        <w:t>proizvoda</w:t>
      </w:r>
      <w:r w:rsidR="00977BB3" w:rsidRPr="00614E79">
        <w:rPr>
          <w:rFonts w:ascii="Times New Roman" w:hAnsi="Times New Roman"/>
          <w:b/>
          <w:sz w:val="24"/>
          <w:szCs w:val="24"/>
        </w:rPr>
        <w:t xml:space="preserve"> </w:t>
      </w:r>
    </w:p>
    <w:p w:rsidR="005953B5" w:rsidRDefault="00D14CCC" w:rsidP="00C17C74">
      <w:pPr>
        <w:spacing w:after="0"/>
        <w:jc w:val="center"/>
        <w:rPr>
          <w:rFonts w:ascii="Times New Roman" w:eastAsia="Times New Roman" w:hAnsi="Times New Roman"/>
          <w:b/>
          <w:sz w:val="24"/>
          <w:szCs w:val="24"/>
          <w:lang w:eastAsia="hr-HR"/>
        </w:rPr>
      </w:pPr>
      <w:proofErr w:type="spellStart"/>
      <w:r>
        <w:rPr>
          <w:rFonts w:ascii="Times New Roman" w:eastAsia="Times New Roman" w:hAnsi="Times New Roman"/>
          <w:b/>
          <w:sz w:val="24"/>
          <w:szCs w:val="24"/>
          <w:lang w:eastAsia="hr-HR"/>
        </w:rPr>
        <w:t>Deluxe</w:t>
      </w:r>
      <w:proofErr w:type="spellEnd"/>
    </w:p>
    <w:p w:rsidR="00E531FD" w:rsidRDefault="00D14CCC" w:rsidP="00C17C74">
      <w:pPr>
        <w:spacing w:after="0"/>
        <w:jc w:val="center"/>
        <w:rPr>
          <w:rStyle w:val="Hiperveza"/>
          <w:rFonts w:ascii="Times New Roman" w:hAnsi="Times New Roman"/>
          <w:b/>
          <w:color w:val="auto"/>
          <w:sz w:val="24"/>
          <w:szCs w:val="24"/>
          <w:u w:val="none"/>
        </w:rPr>
      </w:pPr>
      <w:r>
        <w:rPr>
          <w:rStyle w:val="Hiperveza"/>
          <w:rFonts w:ascii="Times New Roman" w:hAnsi="Times New Roman"/>
          <w:b/>
          <w:color w:val="auto"/>
          <w:sz w:val="24"/>
          <w:szCs w:val="24"/>
          <w:u w:val="none"/>
        </w:rPr>
        <w:t>Himalajska kamena sol, 400g</w:t>
      </w:r>
    </w:p>
    <w:p w:rsidR="00D14CCC" w:rsidRPr="00614E79" w:rsidRDefault="00D14CCC" w:rsidP="00C17C74">
      <w:pPr>
        <w:spacing w:after="0"/>
        <w:jc w:val="center"/>
        <w:rPr>
          <w:rStyle w:val="Hiperveza"/>
          <w:rFonts w:ascii="Times New Roman" w:hAnsi="Times New Roman"/>
          <w:b/>
          <w:color w:val="auto"/>
          <w:sz w:val="24"/>
          <w:szCs w:val="24"/>
          <w:u w:val="none"/>
        </w:rPr>
      </w:pPr>
    </w:p>
    <w:p w:rsidR="00D14CCC" w:rsidRPr="00D14CCC" w:rsidRDefault="00E54BEC" w:rsidP="00D14C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14E79">
        <w:rPr>
          <w:rFonts w:ascii="Times New Roman" w:hAnsi="Times New Roman"/>
          <w:sz w:val="24"/>
          <w:szCs w:val="24"/>
        </w:rPr>
        <w:t xml:space="preserve">Državni inspektorat Republike Hrvatske obavještava potrošače </w:t>
      </w:r>
      <w:r w:rsidR="00A12381">
        <w:rPr>
          <w:rFonts w:ascii="Times New Roman" w:hAnsi="Times New Roman"/>
          <w:sz w:val="24"/>
          <w:szCs w:val="24"/>
        </w:rPr>
        <w:t xml:space="preserve">o </w:t>
      </w:r>
      <w:r w:rsidRPr="00614E79">
        <w:rPr>
          <w:rFonts w:ascii="Times New Roman" w:hAnsi="Times New Roman"/>
          <w:sz w:val="24"/>
          <w:szCs w:val="24"/>
        </w:rPr>
        <w:t>opoziv</w:t>
      </w:r>
      <w:r w:rsidR="00A12381">
        <w:rPr>
          <w:rFonts w:ascii="Times New Roman" w:hAnsi="Times New Roman"/>
          <w:sz w:val="24"/>
          <w:szCs w:val="24"/>
        </w:rPr>
        <w:t>u</w:t>
      </w:r>
      <w:r w:rsidRPr="00614E79">
        <w:rPr>
          <w:rFonts w:ascii="Times New Roman" w:hAnsi="Times New Roman"/>
          <w:sz w:val="24"/>
          <w:szCs w:val="24"/>
        </w:rPr>
        <w:t xml:space="preserve"> proizvod</w:t>
      </w:r>
      <w:r w:rsidR="00501989">
        <w:rPr>
          <w:rFonts w:ascii="Times New Roman" w:hAnsi="Times New Roman"/>
          <w:sz w:val="24"/>
          <w:szCs w:val="24"/>
        </w:rPr>
        <w:t>a</w:t>
      </w:r>
      <w:r w:rsidR="00A819A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D14CCC" w:rsidRPr="00D14CCC">
        <w:rPr>
          <w:rFonts w:ascii="Times New Roman" w:hAnsi="Times New Roman"/>
          <w:sz w:val="24"/>
          <w:szCs w:val="24"/>
        </w:rPr>
        <w:t>Deluxe</w:t>
      </w:r>
      <w:proofErr w:type="spellEnd"/>
    </w:p>
    <w:p w:rsidR="00E54BEC" w:rsidRDefault="00D14CCC" w:rsidP="00D14C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14CCC">
        <w:rPr>
          <w:rFonts w:ascii="Times New Roman" w:hAnsi="Times New Roman"/>
          <w:sz w:val="24"/>
          <w:szCs w:val="24"/>
        </w:rPr>
        <w:t>Himalajska kamena sol, 400g</w:t>
      </w:r>
      <w:r w:rsidR="00C303D2">
        <w:rPr>
          <w:rFonts w:ascii="Times New Roman" w:hAnsi="Times New Roman"/>
          <w:sz w:val="24"/>
          <w:szCs w:val="24"/>
        </w:rPr>
        <w:t xml:space="preserve">, </w:t>
      </w:r>
      <w:r w:rsidR="00E531FD" w:rsidRPr="00E531FD">
        <w:rPr>
          <w:rFonts w:ascii="Times New Roman" w:hAnsi="Times New Roman"/>
          <w:sz w:val="24"/>
          <w:szCs w:val="24"/>
        </w:rPr>
        <w:t>najbolje upotrijebiti do</w:t>
      </w:r>
      <w:r w:rsidR="006E51A0">
        <w:rPr>
          <w:rFonts w:ascii="Times New Roman" w:hAnsi="Times New Roman"/>
          <w:sz w:val="24"/>
          <w:szCs w:val="24"/>
        </w:rPr>
        <w:t xml:space="preserve"> </w:t>
      </w:r>
      <w:r w:rsidR="0023179E">
        <w:rPr>
          <w:rFonts w:ascii="Times New Roman" w:hAnsi="Times New Roman"/>
          <w:sz w:val="24"/>
          <w:szCs w:val="24"/>
        </w:rPr>
        <w:t>05.02.2027.</w:t>
      </w:r>
      <w:r w:rsidR="006E51A0">
        <w:rPr>
          <w:rFonts w:ascii="Times New Roman" w:hAnsi="Times New Roman"/>
          <w:sz w:val="24"/>
          <w:szCs w:val="24"/>
        </w:rPr>
        <w:t xml:space="preserve">, </w:t>
      </w:r>
      <w:r w:rsidR="009A32B7" w:rsidRPr="00A970FC">
        <w:rPr>
          <w:rFonts w:ascii="Times New Roman" w:hAnsi="Times New Roman"/>
          <w:sz w:val="24"/>
          <w:szCs w:val="24"/>
        </w:rPr>
        <w:t xml:space="preserve">zbog </w:t>
      </w:r>
      <w:r w:rsidR="0023179E">
        <w:rPr>
          <w:rFonts w:ascii="Times New Roman" w:hAnsi="Times New Roman"/>
          <w:sz w:val="24"/>
          <w:szCs w:val="24"/>
        </w:rPr>
        <w:t>utvrđenih čestica plastike nastalih prilikom mljevenja soli</w:t>
      </w:r>
      <w:r w:rsidR="006E51A0">
        <w:rPr>
          <w:rFonts w:ascii="Times New Roman" w:hAnsi="Times New Roman"/>
          <w:sz w:val="24"/>
          <w:szCs w:val="24"/>
        </w:rPr>
        <w:t>.</w:t>
      </w:r>
    </w:p>
    <w:p w:rsidR="00D14CCC" w:rsidRDefault="00D14CCC" w:rsidP="00D14C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4CCC" w:rsidRDefault="00D14CCC" w:rsidP="00D14CCC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614E79">
        <w:rPr>
          <w:rFonts w:ascii="Times New Roman" w:eastAsia="Times New Roman" w:hAnsi="Times New Roman"/>
          <w:sz w:val="24"/>
          <w:szCs w:val="24"/>
          <w:lang w:eastAsia="hr-HR"/>
        </w:rPr>
        <w:t xml:space="preserve">Proizvod 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nije</w:t>
      </w:r>
      <w:r w:rsidRPr="00614E79">
        <w:rPr>
          <w:rFonts w:ascii="Times New Roman" w:eastAsia="Times New Roman" w:hAnsi="Times New Roman"/>
          <w:sz w:val="24"/>
          <w:szCs w:val="24"/>
          <w:lang w:eastAsia="hr-HR"/>
        </w:rPr>
        <w:t xml:space="preserve"> u skladu s Uredbom 178/2002 o utvrđivanju općih načela i uvjeta zakona o hrani, osnivanju Europske agencije za sigurnost hrane te utvrđivanju postupaka u područjima sigurnosti hrane</w:t>
      </w:r>
      <w:r>
        <w:rPr>
          <w:rFonts w:ascii="Times New Roman" w:eastAsia="Times New Roman" w:hAnsi="Times New Roman"/>
          <w:sz w:val="24"/>
          <w:szCs w:val="24"/>
          <w:lang w:eastAsia="hr-HR"/>
        </w:rPr>
        <w:t>.</w:t>
      </w:r>
      <w:r w:rsidRPr="00614E79">
        <w:rPr>
          <w:rFonts w:ascii="Times New Roman" w:eastAsia="Times New Roman" w:hAnsi="Times New Roman"/>
          <w:sz w:val="24"/>
          <w:szCs w:val="24"/>
          <w:lang w:eastAsia="hr-HR"/>
        </w:rPr>
        <w:t xml:space="preserve"> </w:t>
      </w:r>
    </w:p>
    <w:p w:rsidR="00D14CCC" w:rsidRDefault="00D14CCC" w:rsidP="00D14C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14CCC" w:rsidRPr="00D14CCC" w:rsidRDefault="00C94CC5" w:rsidP="00D14CCC">
      <w:pPr>
        <w:ind w:left="1843"/>
        <w:jc w:val="both"/>
        <w:rPr>
          <w:noProof/>
          <w:lang w:eastAsia="hr-HR"/>
        </w:rPr>
      </w:pPr>
      <w:bookmarkStart w:id="0" w:name="_GoBack"/>
      <w:bookmarkEnd w:id="0"/>
      <w:r>
        <w:rPr>
          <w:noProof/>
          <w:lang w:eastAsia="hr-HR"/>
        </w:rPr>
        <w:t xml:space="preserve">                                </w:t>
      </w:r>
      <w:r w:rsidR="00DE3AF8" w:rsidRPr="00DE3AF8">
        <w:rPr>
          <w:noProof/>
          <w:lang w:eastAsia="hr-HR"/>
        </w:rPr>
        <w:t xml:space="preserve"> </w:t>
      </w:r>
      <w:r w:rsidR="00D14CCC" w:rsidRPr="00D14CCC">
        <w:rPr>
          <w:noProof/>
          <w:lang w:eastAsia="hr-HR"/>
        </w:rPr>
        <w:drawing>
          <wp:inline distT="0" distB="0" distL="0" distR="0">
            <wp:extent cx="828675" cy="2169878"/>
            <wp:effectExtent l="0" t="0" r="0" b="1905"/>
            <wp:docPr id="3" name="Slika 3" descr="\\file\Share\Sektor_veterinarske_inspekcije\RASFF\NKT\HR RASFF 2024\BEZ PRIJAVE\l. Mlinac za sol LIDL\Sli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file\Share\Sektor_veterinarske_inspekcije\RASFF\NKT\HR RASFF 2024\BEZ PRIJAVE\l. Mlinac za sol LIDL\Slika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5433" cy="221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80C06" w:rsidRPr="00C94CC5" w:rsidRDefault="00380C06" w:rsidP="00C94CC5">
      <w:pPr>
        <w:jc w:val="both"/>
        <w:rPr>
          <w:noProof/>
          <w:lang w:eastAsia="hr-HR"/>
        </w:rPr>
      </w:pPr>
    </w:p>
    <w:p w:rsidR="009024FE" w:rsidRPr="00D14CCC" w:rsidRDefault="009024FE" w:rsidP="00250027">
      <w:pPr>
        <w:jc w:val="both"/>
        <w:rPr>
          <w:rFonts w:ascii="Times New Roman" w:eastAsia="Times New Roman" w:hAnsi="Times New Roman"/>
          <w:sz w:val="24"/>
          <w:szCs w:val="24"/>
          <w:lang w:eastAsia="hr-HR"/>
        </w:rPr>
      </w:pPr>
      <w:r w:rsidRPr="00D14CCC">
        <w:rPr>
          <w:rFonts w:ascii="Times New Roman" w:eastAsia="Times New Roman" w:hAnsi="Times New Roman"/>
          <w:sz w:val="24"/>
          <w:szCs w:val="24"/>
          <w:lang w:eastAsia="hr-HR"/>
        </w:rPr>
        <w:t xml:space="preserve">Detalji o opozivu proizvoda dostupni su na web stranici subjekta u poslovanju s hranom </w:t>
      </w:r>
      <w:hyperlink r:id="rId12" w:history="1">
        <w:r w:rsidR="00D14CCC" w:rsidRPr="00D14CCC">
          <w:rPr>
            <w:rStyle w:val="Hiperveza"/>
            <w:rFonts w:ascii="Times New Roman" w:hAnsi="Times New Roman"/>
            <w:sz w:val="24"/>
            <w:szCs w:val="24"/>
          </w:rPr>
          <w:t>https://www.lidl.hr/c/obavijest-o-povlacenju-opozivu-proizvoda/s10029608</w:t>
        </w:r>
      </w:hyperlink>
      <w:r w:rsidR="00D14CCC" w:rsidRPr="00D14CCC">
        <w:rPr>
          <w:rFonts w:ascii="Times New Roman" w:hAnsi="Times New Roman"/>
          <w:sz w:val="24"/>
          <w:szCs w:val="24"/>
        </w:rPr>
        <w:t xml:space="preserve"> </w:t>
      </w:r>
    </w:p>
    <w:p w:rsidR="0023179E" w:rsidRDefault="0023179E" w:rsidP="00271533">
      <w:pPr>
        <w:rPr>
          <w:rFonts w:ascii="Times New Roman" w:hAnsi="Times New Roman"/>
          <w:b/>
          <w:sz w:val="24"/>
          <w:szCs w:val="24"/>
          <w:u w:val="single"/>
        </w:rPr>
      </w:pPr>
    </w:p>
    <w:p w:rsidR="00152EA1" w:rsidRPr="008169EA" w:rsidRDefault="00152EA1" w:rsidP="00271533">
      <w:pPr>
        <w:rPr>
          <w:rFonts w:ascii="Times New Roman" w:hAnsi="Times New Roman"/>
          <w:b/>
          <w:sz w:val="24"/>
          <w:szCs w:val="24"/>
          <w:u w:val="single"/>
        </w:rPr>
      </w:pPr>
      <w:r w:rsidRPr="008169EA">
        <w:rPr>
          <w:rFonts w:ascii="Times New Roman" w:hAnsi="Times New Roman"/>
          <w:b/>
          <w:sz w:val="24"/>
          <w:szCs w:val="24"/>
          <w:u w:val="single"/>
        </w:rPr>
        <w:t>Podaci o proizvodu:</w:t>
      </w:r>
    </w:p>
    <w:p w:rsidR="006E51A0" w:rsidRDefault="0023179E" w:rsidP="006E51A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Dobavljač</w:t>
      </w:r>
      <w:r w:rsidR="009D23F8">
        <w:rPr>
          <w:rFonts w:ascii="Times New Roman" w:hAnsi="Times New Roman"/>
          <w:b/>
          <w:sz w:val="24"/>
          <w:szCs w:val="24"/>
        </w:rPr>
        <w:t xml:space="preserve">: </w:t>
      </w:r>
      <w:proofErr w:type="spellStart"/>
      <w:r w:rsidRPr="0023179E">
        <w:rPr>
          <w:rFonts w:ascii="Times New Roman" w:hAnsi="Times New Roman"/>
          <w:sz w:val="24"/>
          <w:szCs w:val="24"/>
        </w:rPr>
        <w:t>Lidl</w:t>
      </w:r>
      <w:proofErr w:type="spellEnd"/>
      <w:r w:rsidRPr="0023179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23179E">
        <w:rPr>
          <w:rFonts w:ascii="Times New Roman" w:hAnsi="Times New Roman"/>
          <w:sz w:val="24"/>
          <w:szCs w:val="24"/>
        </w:rPr>
        <w:t>Stiftung</w:t>
      </w:r>
      <w:proofErr w:type="spellEnd"/>
      <w:r w:rsidRPr="0023179E">
        <w:rPr>
          <w:rFonts w:ascii="Times New Roman" w:hAnsi="Times New Roman"/>
          <w:sz w:val="24"/>
          <w:szCs w:val="24"/>
        </w:rPr>
        <w:t xml:space="preserve"> &amp; Co. KG, </w:t>
      </w:r>
      <w:proofErr w:type="spellStart"/>
      <w:r w:rsidRPr="0023179E">
        <w:rPr>
          <w:rFonts w:ascii="Times New Roman" w:hAnsi="Times New Roman"/>
          <w:sz w:val="24"/>
          <w:szCs w:val="24"/>
        </w:rPr>
        <w:t>Stiftsbergstraße</w:t>
      </w:r>
      <w:proofErr w:type="spellEnd"/>
      <w:r w:rsidRPr="0023179E">
        <w:rPr>
          <w:rFonts w:ascii="Times New Roman" w:hAnsi="Times New Roman"/>
          <w:sz w:val="24"/>
          <w:szCs w:val="24"/>
        </w:rPr>
        <w:t xml:space="preserve"> 1, </w:t>
      </w:r>
      <w:proofErr w:type="spellStart"/>
      <w:r w:rsidRPr="0023179E">
        <w:rPr>
          <w:rFonts w:ascii="Times New Roman" w:hAnsi="Times New Roman"/>
          <w:sz w:val="24"/>
          <w:szCs w:val="24"/>
        </w:rPr>
        <w:t>Neckarsulm</w:t>
      </w:r>
      <w:proofErr w:type="spellEnd"/>
      <w:r w:rsidR="00DE3AF8" w:rsidRPr="00DE3AF8">
        <w:rPr>
          <w:rFonts w:ascii="Times New Roman" w:hAnsi="Times New Roman"/>
          <w:sz w:val="24"/>
          <w:szCs w:val="24"/>
        </w:rPr>
        <w:t>, Njemačka</w:t>
      </w:r>
    </w:p>
    <w:p w:rsidR="00A12381" w:rsidRDefault="007D5DE5" w:rsidP="006E51A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Stavlja na tržište</w:t>
      </w:r>
      <w:r w:rsidR="00A12381">
        <w:rPr>
          <w:rFonts w:ascii="Times New Roman" w:hAnsi="Times New Roman"/>
          <w:b/>
          <w:sz w:val="24"/>
          <w:szCs w:val="24"/>
        </w:rPr>
        <w:t>:</w:t>
      </w:r>
      <w:r w:rsidR="00A12381">
        <w:rPr>
          <w:rFonts w:ascii="Times New Roman" w:hAnsi="Times New Roman"/>
          <w:sz w:val="24"/>
          <w:szCs w:val="24"/>
        </w:rPr>
        <w:t xml:space="preserve"> </w:t>
      </w:r>
      <w:r w:rsidR="0023179E" w:rsidRPr="0023179E">
        <w:rPr>
          <w:rFonts w:ascii="Times New Roman" w:hAnsi="Times New Roman"/>
          <w:sz w:val="24"/>
          <w:szCs w:val="24"/>
        </w:rPr>
        <w:t xml:space="preserve">LIDL HRVATSKA d.o.o. </w:t>
      </w:r>
      <w:proofErr w:type="spellStart"/>
      <w:r w:rsidR="0023179E" w:rsidRPr="0023179E">
        <w:rPr>
          <w:rFonts w:ascii="Times New Roman" w:hAnsi="Times New Roman"/>
          <w:sz w:val="24"/>
          <w:szCs w:val="24"/>
        </w:rPr>
        <w:t>k.d</w:t>
      </w:r>
      <w:proofErr w:type="spellEnd"/>
      <w:r w:rsidR="0023179E" w:rsidRPr="0023179E">
        <w:rPr>
          <w:rFonts w:ascii="Times New Roman" w:hAnsi="Times New Roman"/>
          <w:sz w:val="24"/>
          <w:szCs w:val="24"/>
        </w:rPr>
        <w:t>., Velika Gorica</w:t>
      </w:r>
    </w:p>
    <w:p w:rsidR="00A970FC" w:rsidRDefault="00A970FC" w:rsidP="00A14502">
      <w:pPr>
        <w:spacing w:after="0"/>
        <w:ind w:left="1276" w:hanging="1276"/>
        <w:rPr>
          <w:rFonts w:ascii="Times New Roman" w:hAnsi="Times New Roman"/>
          <w:sz w:val="24"/>
          <w:szCs w:val="24"/>
        </w:rPr>
      </w:pPr>
    </w:p>
    <w:p w:rsidR="0023179E" w:rsidRDefault="0023179E" w:rsidP="00A14502">
      <w:pPr>
        <w:spacing w:after="0"/>
        <w:ind w:left="1276" w:hanging="1276"/>
        <w:rPr>
          <w:rFonts w:ascii="Times New Roman" w:hAnsi="Times New Roman"/>
          <w:sz w:val="24"/>
          <w:szCs w:val="24"/>
        </w:rPr>
      </w:pPr>
    </w:p>
    <w:p w:rsidR="00797F16" w:rsidRPr="0045626C" w:rsidRDefault="0045626C" w:rsidP="00D87EB3">
      <w:pPr>
        <w:ind w:firstLine="708"/>
        <w:jc w:val="center"/>
        <w:rPr>
          <w:rFonts w:ascii="Times New Roman" w:hAnsi="Times New Roman"/>
          <w:b/>
          <w:sz w:val="24"/>
          <w:szCs w:val="24"/>
        </w:rPr>
      </w:pPr>
      <w:r w:rsidRPr="0045626C">
        <w:rPr>
          <w:rFonts w:ascii="Times New Roman" w:hAnsi="Times New Roman"/>
          <w:b/>
          <w:sz w:val="24"/>
          <w:szCs w:val="24"/>
        </w:rPr>
        <w:t>Obavijest se odnosi isključivo na proizvod sa gore navedenim podacima</w:t>
      </w:r>
    </w:p>
    <w:sectPr w:rsidR="00797F16" w:rsidRPr="0045626C" w:rsidSect="00B65319">
      <w:pgSz w:w="11906" w:h="16838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D119B" w:rsidRDefault="009D119B">
      <w:pPr>
        <w:spacing w:after="0" w:line="240" w:lineRule="auto"/>
      </w:pPr>
      <w:r>
        <w:separator/>
      </w:r>
    </w:p>
  </w:endnote>
  <w:endnote w:type="continuationSeparator" w:id="0">
    <w:p w:rsidR="009D119B" w:rsidRDefault="009D1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D119B" w:rsidRDefault="009D119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D119B" w:rsidRDefault="009D11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06CF3"/>
    <w:multiLevelType w:val="hybridMultilevel"/>
    <w:tmpl w:val="F60CDBE8"/>
    <w:lvl w:ilvl="0" w:tplc="36C2FAF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116859"/>
    <w:multiLevelType w:val="hybridMultilevel"/>
    <w:tmpl w:val="52723D28"/>
    <w:lvl w:ilvl="0" w:tplc="1DC8DE3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5545C2B"/>
    <w:multiLevelType w:val="hybridMultilevel"/>
    <w:tmpl w:val="3FAE877E"/>
    <w:lvl w:ilvl="0" w:tplc="EECCA5F6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65EB"/>
    <w:rsid w:val="000241BE"/>
    <w:rsid w:val="000459B6"/>
    <w:rsid w:val="00073C5D"/>
    <w:rsid w:val="000923BC"/>
    <w:rsid w:val="000970AA"/>
    <w:rsid w:val="000E64F6"/>
    <w:rsid w:val="001157CF"/>
    <w:rsid w:val="00125A75"/>
    <w:rsid w:val="00152EA1"/>
    <w:rsid w:val="00175AF0"/>
    <w:rsid w:val="001965EB"/>
    <w:rsid w:val="00196C3C"/>
    <w:rsid w:val="001C3C7B"/>
    <w:rsid w:val="001F0858"/>
    <w:rsid w:val="001F4495"/>
    <w:rsid w:val="00225759"/>
    <w:rsid w:val="0023179E"/>
    <w:rsid w:val="00236A64"/>
    <w:rsid w:val="00246486"/>
    <w:rsid w:val="00250027"/>
    <w:rsid w:val="0025097A"/>
    <w:rsid w:val="00271533"/>
    <w:rsid w:val="002A055C"/>
    <w:rsid w:val="00364AD9"/>
    <w:rsid w:val="00380C06"/>
    <w:rsid w:val="00386016"/>
    <w:rsid w:val="003C5F22"/>
    <w:rsid w:val="003D05EE"/>
    <w:rsid w:val="003D233F"/>
    <w:rsid w:val="003E56B3"/>
    <w:rsid w:val="003F3C9C"/>
    <w:rsid w:val="003F50A6"/>
    <w:rsid w:val="00440BD6"/>
    <w:rsid w:val="004532BC"/>
    <w:rsid w:val="00455682"/>
    <w:rsid w:val="0045626C"/>
    <w:rsid w:val="0046240A"/>
    <w:rsid w:val="004B554C"/>
    <w:rsid w:val="004E2AFE"/>
    <w:rsid w:val="004E3AC9"/>
    <w:rsid w:val="00501989"/>
    <w:rsid w:val="00557019"/>
    <w:rsid w:val="00587EEB"/>
    <w:rsid w:val="005953B5"/>
    <w:rsid w:val="005A024C"/>
    <w:rsid w:val="005B3D4C"/>
    <w:rsid w:val="005D437C"/>
    <w:rsid w:val="00614E79"/>
    <w:rsid w:val="00624F8B"/>
    <w:rsid w:val="0065783F"/>
    <w:rsid w:val="0066065A"/>
    <w:rsid w:val="00661FC0"/>
    <w:rsid w:val="00663581"/>
    <w:rsid w:val="0067192A"/>
    <w:rsid w:val="00672BF1"/>
    <w:rsid w:val="006C3DB9"/>
    <w:rsid w:val="006E51A0"/>
    <w:rsid w:val="00702F0A"/>
    <w:rsid w:val="0070613E"/>
    <w:rsid w:val="00732024"/>
    <w:rsid w:val="00747388"/>
    <w:rsid w:val="00765E25"/>
    <w:rsid w:val="00794E5B"/>
    <w:rsid w:val="00797F16"/>
    <w:rsid w:val="007A3BB7"/>
    <w:rsid w:val="007B3B6C"/>
    <w:rsid w:val="007C0909"/>
    <w:rsid w:val="007D5DE5"/>
    <w:rsid w:val="007E7DF3"/>
    <w:rsid w:val="00804B0A"/>
    <w:rsid w:val="008169EA"/>
    <w:rsid w:val="009024FE"/>
    <w:rsid w:val="00910A54"/>
    <w:rsid w:val="00934254"/>
    <w:rsid w:val="00963C80"/>
    <w:rsid w:val="009746E4"/>
    <w:rsid w:val="00977BB3"/>
    <w:rsid w:val="00994F0D"/>
    <w:rsid w:val="009A32B7"/>
    <w:rsid w:val="009B0EB1"/>
    <w:rsid w:val="009D119B"/>
    <w:rsid w:val="009D23F8"/>
    <w:rsid w:val="00A12381"/>
    <w:rsid w:val="00A14502"/>
    <w:rsid w:val="00A21E50"/>
    <w:rsid w:val="00A22C1E"/>
    <w:rsid w:val="00A54644"/>
    <w:rsid w:val="00A54946"/>
    <w:rsid w:val="00A564A3"/>
    <w:rsid w:val="00A57CD5"/>
    <w:rsid w:val="00A65832"/>
    <w:rsid w:val="00A819AB"/>
    <w:rsid w:val="00A93890"/>
    <w:rsid w:val="00A970FC"/>
    <w:rsid w:val="00B450E4"/>
    <w:rsid w:val="00B47773"/>
    <w:rsid w:val="00B65319"/>
    <w:rsid w:val="00B75692"/>
    <w:rsid w:val="00BA10F1"/>
    <w:rsid w:val="00BA30D2"/>
    <w:rsid w:val="00BA791B"/>
    <w:rsid w:val="00BD1822"/>
    <w:rsid w:val="00BD4601"/>
    <w:rsid w:val="00BD75EC"/>
    <w:rsid w:val="00C04926"/>
    <w:rsid w:val="00C17C74"/>
    <w:rsid w:val="00C2088A"/>
    <w:rsid w:val="00C303D2"/>
    <w:rsid w:val="00C94AB2"/>
    <w:rsid w:val="00C94CC5"/>
    <w:rsid w:val="00CF63E4"/>
    <w:rsid w:val="00D07AD8"/>
    <w:rsid w:val="00D14CCC"/>
    <w:rsid w:val="00D21A81"/>
    <w:rsid w:val="00D2285D"/>
    <w:rsid w:val="00D46C44"/>
    <w:rsid w:val="00D56F56"/>
    <w:rsid w:val="00D60ECF"/>
    <w:rsid w:val="00D87EB3"/>
    <w:rsid w:val="00DA3FE7"/>
    <w:rsid w:val="00DB5C1D"/>
    <w:rsid w:val="00DC1A4C"/>
    <w:rsid w:val="00DE3AF8"/>
    <w:rsid w:val="00E03E6F"/>
    <w:rsid w:val="00E42335"/>
    <w:rsid w:val="00E531FD"/>
    <w:rsid w:val="00E54BEC"/>
    <w:rsid w:val="00E758E8"/>
    <w:rsid w:val="00E802B8"/>
    <w:rsid w:val="00EB42CC"/>
    <w:rsid w:val="00ED2132"/>
    <w:rsid w:val="00EF0EAC"/>
    <w:rsid w:val="00EF605E"/>
    <w:rsid w:val="00F20902"/>
    <w:rsid w:val="00FD5055"/>
    <w:rsid w:val="00FE3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34567EF2"/>
  <w15:docId w15:val="{281D2022-273A-4CCF-AE0E-D71C9D504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hr-HR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pPr>
      <w:suppressAutoHyphens/>
    </w:pPr>
  </w:style>
  <w:style w:type="character" w:default="1" w:styleId="Zadanifontodlomka">
    <w:name w:val="Default Paragraph Font"/>
    <w:uiPriority w:val="1"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Zadanifontodlomka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rPr>
      <w:color w:val="0000FF"/>
      <w:u w:val="single"/>
    </w:rPr>
  </w:style>
  <w:style w:type="paragraph" w:customStyle="1" w:styleId="Default">
    <w:name w:val="Default"/>
    <w:pPr>
      <w:autoSpaceDE w:val="0"/>
      <w:spacing w:after="0" w:line="240" w:lineRule="auto"/>
      <w:textAlignment w:val="auto"/>
    </w:pPr>
    <w:rPr>
      <w:rFonts w:ascii="Times New Roman" w:hAnsi="Times New Roman"/>
      <w:color w:val="000000"/>
      <w:sz w:val="24"/>
      <w:szCs w:val="24"/>
    </w:rPr>
  </w:style>
  <w:style w:type="character" w:styleId="SlijeenaHiperveza">
    <w:name w:val="FollowedHyperlink"/>
    <w:basedOn w:val="Zadanifontodlomka"/>
    <w:rPr>
      <w:color w:val="800080"/>
      <w:u w:val="single"/>
    </w:rPr>
  </w:style>
  <w:style w:type="character" w:customStyle="1" w:styleId="BalloonTextChar1">
    <w:name w:val="Balloon Text Char1"/>
    <w:basedOn w:val="Zadanifontodlomka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semiHidden/>
    <w:unhideWhenUsed/>
    <w:rsid w:val="009746E4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9746E4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9746E4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9746E4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9746E4"/>
    <w:rPr>
      <w:b/>
      <w:bCs/>
      <w:sz w:val="20"/>
      <w:szCs w:val="20"/>
    </w:rPr>
  </w:style>
  <w:style w:type="character" w:customStyle="1" w:styleId="Nerijeenospominjanje1">
    <w:name w:val="Neriješeno spominjanje1"/>
    <w:basedOn w:val="Zadanifontodlomka"/>
    <w:uiPriority w:val="99"/>
    <w:semiHidden/>
    <w:unhideWhenUsed/>
    <w:rsid w:val="005A024C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E54BEC"/>
    <w:pPr>
      <w:ind w:left="720"/>
      <w:contextualSpacing/>
    </w:pPr>
  </w:style>
  <w:style w:type="character" w:customStyle="1" w:styleId="Nerijeenospominjanje2">
    <w:name w:val="Neriješeno spominjanje2"/>
    <w:basedOn w:val="Zadanifontodlomka"/>
    <w:uiPriority w:val="99"/>
    <w:semiHidden/>
    <w:unhideWhenUsed/>
    <w:rsid w:val="0066065A"/>
    <w:rPr>
      <w:color w:val="605E5C"/>
      <w:shd w:val="clear" w:color="auto" w:fill="E1DFDD"/>
    </w:rPr>
  </w:style>
  <w:style w:type="character" w:customStyle="1" w:styleId="Nerijeenospominjanje3">
    <w:name w:val="Neriješeno spominjanje3"/>
    <w:basedOn w:val="Zadanifontodlomka"/>
    <w:uiPriority w:val="99"/>
    <w:semiHidden/>
    <w:unhideWhenUsed/>
    <w:rsid w:val="00BA30D2"/>
    <w:rPr>
      <w:color w:val="605E5C"/>
      <w:shd w:val="clear" w:color="auto" w:fill="E1DFDD"/>
    </w:rPr>
  </w:style>
  <w:style w:type="paragraph" w:styleId="StandardWeb">
    <w:name w:val="Normal (Web)"/>
    <w:basedOn w:val="Normal"/>
    <w:uiPriority w:val="99"/>
    <w:semiHidden/>
    <w:unhideWhenUsed/>
    <w:rsid w:val="00C94CC5"/>
    <w:rPr>
      <w:rFonts w:ascii="Times New Roman" w:hAnsi="Times New Roman"/>
      <w:sz w:val="24"/>
      <w:szCs w:val="24"/>
    </w:rPr>
  </w:style>
  <w:style w:type="character" w:styleId="Nerijeenospominjanje">
    <w:name w:val="Unresolved Mention"/>
    <w:basedOn w:val="Zadanifontodlomka"/>
    <w:uiPriority w:val="99"/>
    <w:semiHidden/>
    <w:unhideWhenUsed/>
    <w:rsid w:val="00D14CC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42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34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lidl.hr/c/obavijest-o-povlacenju-opozivu-proizvoda/s10029608%20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EEDF9FAA0AA3D43AF1F3F23B85735E6" ma:contentTypeVersion="1" ma:contentTypeDescription="Stvaranje novog dokumenta." ma:contentTypeScope="" ma:versionID="30777c24b1f2e8d04fbbfe769c81002d">
  <xsd:schema xmlns:xsd="http://www.w3.org/2001/XMLSchema" xmlns:xs="http://www.w3.org/2001/XMLSchema" xmlns:p="http://schemas.microsoft.com/office/2006/metadata/properties" xmlns:ns2="a2d4826b-a6f0-412f-bc7b-463321686831" targetNamespace="http://schemas.microsoft.com/office/2006/metadata/properties" ma:root="true" ma:fieldsID="08b75d6208813d550b4126712f71188d" ns2:_="">
    <xsd:import namespace="a2d4826b-a6f0-412f-bc7b-46332168683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d4826b-a6f0-412f-bc7b-46332168683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ajednički se koristi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7F4A0-82C1-4E42-81FB-9C1110277877}">
  <ds:schemaRefs>
    <ds:schemaRef ds:uri="http://schemas.microsoft.com/office/2006/metadata/properties"/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a2d4826b-a6f0-412f-bc7b-463321686831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269887E1-7038-41C4-954E-9337B2BCCD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d4826b-a6f0-412f-bc7b-46332168683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C73D43E-6AFD-4D04-B666-98DA36E4264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FCF3271-5666-4B6D-B49A-DE47048346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Domagoj Bojko</dc:creator>
  <cp:lastModifiedBy>Alen.Petricevic</cp:lastModifiedBy>
  <cp:revision>3</cp:revision>
  <cp:lastPrinted>2016-05-10T08:39:00Z</cp:lastPrinted>
  <dcterms:created xsi:type="dcterms:W3CDTF">2024-05-07T11:37:00Z</dcterms:created>
  <dcterms:modified xsi:type="dcterms:W3CDTF">2024-05-07T11:42:00Z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0x0101006EEDF9FAA0AA3D43AF1F3F23B85735E6</vt:lpwstr>
  </property>
</Properties>
</file>